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14" w:rsidRPr="003B0814" w:rsidRDefault="009D38D8" w:rsidP="009D38D8">
      <w:pPr>
        <w:pStyle w:val="BrdtextA"/>
        <w:rPr>
          <w:rStyle w:val="Ingen"/>
          <w:rFonts w:asciiTheme="minorHAnsi" w:hAnsiTheme="minorHAnsi" w:cstheme="minorHAnsi"/>
          <w:b/>
          <w:sz w:val="32"/>
          <w:szCs w:val="32"/>
          <w:lang w:val="sv-SE"/>
        </w:rPr>
      </w:pPr>
      <w:r w:rsidRPr="003B0814">
        <w:rPr>
          <w:rStyle w:val="Ingen"/>
          <w:rFonts w:asciiTheme="minorHAnsi" w:hAnsiTheme="minorHAnsi" w:cstheme="minorHAnsi"/>
          <w:b/>
          <w:sz w:val="32"/>
          <w:szCs w:val="32"/>
        </w:rPr>
        <w:t>Motion</w:t>
      </w:r>
      <w:r w:rsidRPr="003B0814">
        <w:rPr>
          <w:rStyle w:val="Ingen"/>
          <w:rFonts w:asciiTheme="minorHAnsi" w:hAnsiTheme="minorHAnsi" w:cstheme="minorHAnsi"/>
          <w:b/>
          <w:sz w:val="32"/>
          <w:szCs w:val="32"/>
          <w:lang w:val="sv-SE"/>
        </w:rPr>
        <w:t xml:space="preserve"> </w:t>
      </w:r>
      <w:r w:rsidR="003B0814">
        <w:rPr>
          <w:rStyle w:val="Ingen"/>
          <w:rFonts w:asciiTheme="minorHAnsi" w:hAnsiTheme="minorHAnsi" w:cstheme="minorHAnsi"/>
          <w:b/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58240" behindDoc="0" locked="0" layoutInCell="1" allowOverlap="1">
            <wp:simplePos x="1581150" y="91440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1" name="Bildobjekt 1" descr="C:\Users\carlin1\AppData\Local\Microsoft\Windows\INetCache\Content.Word\m_logo_bl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in1\AppData\Local\Microsoft\Windows\INetCache\Content.Word\m_logo_bla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814" w:rsidRDefault="003B0814" w:rsidP="009D38D8">
      <w:pPr>
        <w:pStyle w:val="BrdtextA"/>
        <w:rPr>
          <w:rStyle w:val="Ingen"/>
          <w:rFonts w:asciiTheme="minorHAnsi" w:hAnsiTheme="minorHAnsi" w:cstheme="minorHAnsi"/>
          <w:b/>
          <w:sz w:val="28"/>
          <w:szCs w:val="28"/>
          <w:lang w:val="sv-SE"/>
        </w:rPr>
      </w:pPr>
    </w:p>
    <w:p w:rsidR="009D38D8" w:rsidRPr="009D38D8" w:rsidRDefault="003B0814" w:rsidP="009D38D8">
      <w:pPr>
        <w:pStyle w:val="BrdtextA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Ingen"/>
          <w:rFonts w:asciiTheme="minorHAnsi" w:hAnsiTheme="minorHAnsi" w:cstheme="minorHAnsi"/>
          <w:b/>
          <w:sz w:val="28"/>
          <w:szCs w:val="28"/>
          <w:lang w:val="sv-SE"/>
        </w:rPr>
        <w:t>F</w:t>
      </w:r>
      <w:r w:rsidR="009D38D8" w:rsidRPr="009D38D8">
        <w:rPr>
          <w:rStyle w:val="Ingen"/>
          <w:rFonts w:asciiTheme="minorHAnsi" w:hAnsiTheme="minorHAnsi" w:cstheme="minorHAnsi"/>
          <w:b/>
          <w:sz w:val="28"/>
          <w:szCs w:val="28"/>
          <w:lang w:val="sv-SE"/>
        </w:rPr>
        <w:t>okusera på svensk mat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</w:rPr>
      </w:pP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  <w:r w:rsidRPr="009D38D8">
        <w:rPr>
          <w:rStyle w:val="Ingen"/>
          <w:rFonts w:asciiTheme="minorHAnsi" w:hAnsiTheme="minorHAnsi" w:cstheme="minorHAnsi"/>
          <w:sz w:val="24"/>
          <w:szCs w:val="24"/>
        </w:rPr>
        <w:t>Karlskrona kommun är en av de större aktörerna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vad g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äller inköp av livsmedel i kommunen. I kommunens alla restauranger, kö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k och tillagningsställen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 xml:space="preserve"> i s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da-DK"/>
        </w:rPr>
        <w:t>å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väl skolor, förskolor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äldreboenden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och andra serveringar tillagas 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da-DK"/>
        </w:rPr>
        <w:t>åtskilliga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portioner varje dag.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  <w:sz w:val="24"/>
          <w:szCs w:val="24"/>
        </w:rPr>
      </w:pP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Genom att ha en bra och v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ä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l genomtänkt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 xml:space="preserve"> strategi, för inkö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p och upphandling, kan vi premiera livsmedel producerade under de f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örh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da-DK"/>
        </w:rPr>
        <w:t xml:space="preserve">ållanden vi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önskar.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  <w:r w:rsidRPr="009D38D8">
        <w:rPr>
          <w:rStyle w:val="Ingen"/>
          <w:rFonts w:asciiTheme="minorHAnsi" w:hAnsiTheme="minorHAnsi" w:cstheme="minorHAnsi"/>
          <w:sz w:val="24"/>
          <w:szCs w:val="24"/>
          <w:lang w:val="da-DK"/>
        </w:rPr>
        <w:t>Det främsta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kravet vi b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ör ställa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vid upphandling av livsmedel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ä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r, att det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ä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da-DK"/>
        </w:rPr>
        <w:t xml:space="preserve">r producerat i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överensstämmelse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med svensk lag vad gäller djurskydd och miljökrav.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  <w:sz w:val="24"/>
          <w:szCs w:val="24"/>
        </w:rPr>
      </w:pP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Detta kommer att leda till säkrare mat och mer närproducerat, vilket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ä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ven ger positiva effekter f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ör fö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da-DK"/>
        </w:rPr>
        <w:t>retagande i vå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r närhet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samt öppna landskap som ger attraktiva livsmiljöer.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 xml:space="preserve"> 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</w:rPr>
      </w:pP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color w:val="auto"/>
          <w:sz w:val="24"/>
          <w:szCs w:val="24"/>
          <w:lang w:val="sv-SE"/>
        </w:rPr>
      </w:pP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Att vidhålla en särskild procentsats f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ör inkö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p av ekologiska livsmedel kan leda till en målkonflikt vad g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äller inkö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p enligt svensk lag. 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  <w:lang w:val="sv-SE"/>
        </w:rPr>
        <w:t>D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</w:rPr>
        <w:t>ärför bö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  <w:lang w:val="sv-SE"/>
        </w:rPr>
        <w:t>r livsmedel, producerade i Sverige, prioriteras före ekologiska produkter från utlandet där så är möjligt.</w:t>
      </w: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</w:rPr>
      </w:pP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  <w:lang w:val="sv-SE"/>
        </w:rPr>
        <w:t>Detta kommer att leda till mer svenskt k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</w:rPr>
        <w:t>ött i v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  <w:lang w:val="da-DK"/>
        </w:rPr>
        <w:t>å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</w:rPr>
        <w:t xml:space="preserve">ra kök, på 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  <w:lang w:val="sv-SE"/>
        </w:rPr>
        <w:t>samma sätt som G</w:t>
      </w:r>
      <w:r w:rsidRPr="009D38D8">
        <w:rPr>
          <w:rStyle w:val="Ingen"/>
          <w:rFonts w:asciiTheme="minorHAnsi" w:hAnsiTheme="minorHAnsi" w:cstheme="minorHAnsi"/>
          <w:color w:val="auto"/>
          <w:sz w:val="24"/>
          <w:szCs w:val="24"/>
        </w:rPr>
        <w:t xml:space="preserve">öteborg redan gjort.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Deras komunalr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da-DK"/>
        </w:rPr>
        <w:t>å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d uttrycker det p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 xml:space="preserve">å 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ett bra sätt nedan: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i/>
          <w:sz w:val="24"/>
          <w:szCs w:val="24"/>
        </w:rPr>
      </w:pP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  <w:sz w:val="24"/>
          <w:szCs w:val="24"/>
        </w:rPr>
      </w:pP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 xml:space="preserve"> ”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 xml:space="preserve">Vi vet att utbudet av kött som 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>ä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>r svenskt och ekologiskt inte r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>äcker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 xml:space="preserve"> till i dagsläget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>. Istället fö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>r att behöva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 xml:space="preserve"> importera kött, så 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>justerar vi m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da-DK"/>
        </w:rPr>
        <w:t>å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>len och fokuserar p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 xml:space="preserve">å 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>starkt djurskydd vilket g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>ö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>r att vi f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da-DK"/>
        </w:rPr>
        <w:t>å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  <w:lang w:val="sv-SE"/>
        </w:rPr>
        <w:t>r mer svenskt kött till de kommunala k</w:t>
      </w:r>
      <w:r w:rsidRPr="009D38D8">
        <w:rPr>
          <w:rStyle w:val="Ingen"/>
          <w:rFonts w:asciiTheme="minorHAnsi" w:hAnsiTheme="minorHAnsi" w:cstheme="minorHAnsi"/>
          <w:i/>
          <w:sz w:val="24"/>
          <w:szCs w:val="24"/>
        </w:rPr>
        <w:t>öken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>säger</w:t>
      </w:r>
      <w:proofErr w:type="spellEnd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>Naod</w:t>
      </w:r>
      <w:proofErr w:type="spellEnd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>Habtemichael</w:t>
      </w:r>
      <w:proofErr w:type="spellEnd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 xml:space="preserve">, </w:t>
      </w:r>
      <w:proofErr w:type="spellStart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>kommunalråd</w:t>
      </w:r>
      <w:proofErr w:type="spellEnd"/>
      <w:r w:rsidRPr="009D38D8">
        <w:rPr>
          <w:rStyle w:val="Ingen"/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för Centerpartiet i ett pressmeddelande. SVT nyheter Väst, 31 juli 2019.</w:t>
      </w: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  <w:sz w:val="24"/>
          <w:szCs w:val="24"/>
        </w:rPr>
      </w:pP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  <w:b/>
          <w:sz w:val="24"/>
          <w:szCs w:val="24"/>
        </w:rPr>
      </w:pPr>
      <w:r w:rsidRPr="009D38D8">
        <w:rPr>
          <w:rStyle w:val="Ingen"/>
          <w:rFonts w:asciiTheme="minorHAnsi" w:hAnsiTheme="minorHAnsi" w:cstheme="minorHAnsi"/>
          <w:b/>
          <w:sz w:val="24"/>
          <w:szCs w:val="24"/>
          <w:lang w:val="da-DK"/>
        </w:rPr>
        <w:t>Vi moderater f</w:t>
      </w:r>
      <w:r w:rsidRPr="009D38D8">
        <w:rPr>
          <w:rStyle w:val="Ingen"/>
          <w:rFonts w:asciiTheme="minorHAnsi" w:hAnsiTheme="minorHAnsi" w:cstheme="minorHAnsi"/>
          <w:b/>
          <w:sz w:val="24"/>
          <w:szCs w:val="24"/>
        </w:rPr>
        <w:t xml:space="preserve">öreslår därför 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  <w:sz w:val="24"/>
          <w:szCs w:val="24"/>
        </w:rPr>
      </w:pPr>
      <w:r w:rsidRPr="009D38D8">
        <w:rPr>
          <w:rStyle w:val="Ingen"/>
          <w:rFonts w:asciiTheme="minorHAnsi" w:hAnsiTheme="minorHAnsi" w:cstheme="minorHAnsi"/>
          <w:b/>
          <w:sz w:val="24"/>
          <w:szCs w:val="24"/>
          <w:lang w:val="sv-SE"/>
        </w:rPr>
        <w:t>Att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upphandling av livsmedel sker i</w:t>
      </w:r>
      <w:bookmarkStart w:id="0" w:name="__DdeLink__185_2130306393"/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enlighet med svenska krav, vad gäller djurskydd och m</w:t>
      </w:r>
      <w:bookmarkEnd w:id="0"/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>iljökrav</w:t>
      </w:r>
      <w:r w:rsidRPr="009D38D8">
        <w:rPr>
          <w:rStyle w:val="Ingen"/>
          <w:rFonts w:asciiTheme="minorHAnsi" w:hAnsiTheme="minorHAnsi" w:cstheme="minorHAnsi"/>
          <w:sz w:val="24"/>
          <w:szCs w:val="24"/>
        </w:rPr>
        <w:t>.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</w:rPr>
      </w:pPr>
      <w:r w:rsidRPr="006F726C">
        <w:rPr>
          <w:rStyle w:val="bumpedfont15"/>
          <w:rFonts w:asciiTheme="minorHAnsi" w:eastAsia="Times New Roman" w:hAnsiTheme="minorHAnsi" w:cstheme="minorHAnsi"/>
          <w:b/>
          <w:bCs/>
        </w:rPr>
        <w:t>Att</w:t>
      </w:r>
      <w:r w:rsidRPr="009D38D8">
        <w:rPr>
          <w:rStyle w:val="bumpedfont15"/>
          <w:rFonts w:asciiTheme="minorHAnsi" w:eastAsia="Times New Roman" w:hAnsiTheme="minorHAnsi" w:cstheme="minorHAnsi"/>
        </w:rPr>
        <w:t xml:space="preserve"> inga ekologiska livsmedel köps in från utlandet, om en motsvarande svensk produkt finns att tillgå, </w:t>
      </w:r>
      <w:r w:rsidRPr="009D38D8">
        <w:rPr>
          <w:rStyle w:val="bumpedfont15"/>
          <w:rFonts w:asciiTheme="minorHAnsi" w:eastAsia="Times New Roman" w:hAnsiTheme="minorHAnsi" w:cstheme="minorHAnsi"/>
          <w:bCs/>
        </w:rPr>
        <w:t>även om den inte är ekologiskt certifierad.</w:t>
      </w:r>
      <w:r w:rsidRPr="009D38D8">
        <w:rPr>
          <w:rStyle w:val="bumpedfont15"/>
          <w:rFonts w:asciiTheme="minorHAnsi" w:eastAsia="Times New Roman" w:hAnsiTheme="minorHAnsi" w:cstheme="minorHAnsi"/>
          <w:b/>
          <w:bCs/>
        </w:rPr>
        <w:t> </w:t>
      </w:r>
      <w:r w:rsidRPr="009D38D8">
        <w:rPr>
          <w:rFonts w:asciiTheme="minorHAnsi" w:eastAsia="Times New Roman" w:hAnsiTheme="minorHAnsi" w:cstheme="minorHAnsi"/>
        </w:rPr>
        <w:br/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  <w:bookmarkStart w:id="1" w:name="_GoBack"/>
      <w:bookmarkEnd w:id="1"/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  <w:r w:rsidRPr="009D38D8">
        <w:rPr>
          <w:rStyle w:val="Ingen"/>
          <w:rFonts w:asciiTheme="minorHAnsi" w:hAnsiTheme="minorHAnsi" w:cstheme="minorHAnsi"/>
          <w:b/>
          <w:sz w:val="24"/>
          <w:szCs w:val="24"/>
          <w:lang w:val="sv-SE"/>
        </w:rPr>
        <w:t>Att</w:t>
      </w:r>
      <w:r w:rsidRPr="009D38D8">
        <w:rPr>
          <w:rStyle w:val="Ingen"/>
          <w:rFonts w:asciiTheme="minorHAnsi" w:hAnsiTheme="minorHAnsi" w:cstheme="minorHAnsi"/>
          <w:sz w:val="24"/>
          <w:szCs w:val="24"/>
          <w:lang w:val="sv-SE"/>
        </w:rPr>
        <w:t xml:space="preserve"> svenska livsmedel i första hand ska köpas in från närområdet, oavsett om de är ekologiska eller konventionellt framställda.</w:t>
      </w:r>
    </w:p>
    <w:p w:rsid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3B0814" w:rsidRDefault="003B0814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3B0814" w:rsidRPr="009D38D8" w:rsidRDefault="006F726C" w:rsidP="003B0814">
      <w:pPr>
        <w:pStyle w:val="BrdtextA"/>
        <w:rPr>
          <w:rStyle w:val="Ingen"/>
          <w:rFonts w:asciiTheme="minorHAnsi" w:hAnsiTheme="minorHAnsi" w:cstheme="minorHAnsi"/>
          <w:sz w:val="24"/>
          <w:szCs w:val="24"/>
        </w:rPr>
      </w:pPr>
      <w:r>
        <w:rPr>
          <w:rStyle w:val="Ingen"/>
          <w:rFonts w:asciiTheme="minorHAnsi" w:hAnsiTheme="minorHAnsi" w:cstheme="minorHAnsi"/>
          <w:sz w:val="24"/>
          <w:szCs w:val="24"/>
        </w:rPr>
        <w:t>Karlskrona den 11</w:t>
      </w:r>
      <w:r w:rsidR="003B0814" w:rsidRPr="009D38D8">
        <w:rPr>
          <w:rStyle w:val="Ingen"/>
          <w:rFonts w:asciiTheme="minorHAnsi" w:hAnsiTheme="minorHAnsi" w:cstheme="minorHAnsi"/>
          <w:sz w:val="24"/>
          <w:szCs w:val="24"/>
        </w:rPr>
        <w:t xml:space="preserve"> september, 2019.</w:t>
      </w:r>
    </w:p>
    <w:p w:rsidR="003B0814" w:rsidRPr="009D38D8" w:rsidRDefault="003B0814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  <w:lang w:val="sv-SE"/>
        </w:rPr>
      </w:pPr>
    </w:p>
    <w:p w:rsidR="003C52F6" w:rsidRDefault="003C52F6" w:rsidP="009D38D8">
      <w:pPr>
        <w:pStyle w:val="BrdtextA"/>
        <w:spacing w:after="80"/>
        <w:rPr>
          <w:rStyle w:val="Ingen"/>
          <w:rFonts w:asciiTheme="minorHAnsi" w:hAnsiTheme="minorHAnsi" w:cstheme="minorHAnsi"/>
          <w:b/>
          <w:sz w:val="24"/>
          <w:szCs w:val="24"/>
        </w:rPr>
      </w:pPr>
      <w:r>
        <w:rPr>
          <w:rStyle w:val="Ingen"/>
          <w:rFonts w:asciiTheme="minorHAnsi" w:hAnsiTheme="minorHAnsi" w:cstheme="minorHAnsi"/>
          <w:b/>
          <w:sz w:val="24"/>
          <w:szCs w:val="24"/>
        </w:rPr>
        <w:t>Morga</w:t>
      </w:r>
      <w:r w:rsidR="006F726C">
        <w:rPr>
          <w:rStyle w:val="Ingen"/>
          <w:rFonts w:asciiTheme="minorHAnsi" w:hAnsiTheme="minorHAnsi" w:cstheme="minorHAnsi"/>
          <w:b/>
          <w:sz w:val="24"/>
          <w:szCs w:val="24"/>
        </w:rPr>
        <w:t>n Kullberg (M) ledamot</w:t>
      </w:r>
      <w:r>
        <w:rPr>
          <w:rStyle w:val="Ingen"/>
          <w:rFonts w:asciiTheme="minorHAnsi" w:hAnsiTheme="minorHAnsi" w:cstheme="minorHAnsi"/>
          <w:b/>
          <w:sz w:val="24"/>
          <w:szCs w:val="24"/>
        </w:rPr>
        <w:t>.</w:t>
      </w:r>
    </w:p>
    <w:p w:rsidR="009D38D8" w:rsidRPr="009D38D8" w:rsidRDefault="003C52F6" w:rsidP="009D38D8">
      <w:pPr>
        <w:pStyle w:val="BrdtextA"/>
        <w:spacing w:after="80"/>
        <w:rPr>
          <w:rStyle w:val="Ingen"/>
          <w:rFonts w:asciiTheme="minorHAnsi" w:hAnsiTheme="minorHAnsi" w:cstheme="minorHAnsi"/>
          <w:b/>
          <w:sz w:val="24"/>
          <w:szCs w:val="24"/>
        </w:rPr>
      </w:pPr>
      <w:r>
        <w:rPr>
          <w:rStyle w:val="Ingen"/>
          <w:rFonts w:asciiTheme="minorHAnsi" w:hAnsiTheme="minorHAnsi" w:cstheme="minorHAnsi"/>
          <w:b/>
          <w:sz w:val="24"/>
          <w:szCs w:val="24"/>
        </w:rPr>
        <w:t>Camilla Brunsberg (M) oppositionsråd.</w:t>
      </w:r>
    </w:p>
    <w:p w:rsidR="009D38D8" w:rsidRPr="009D38D8" w:rsidRDefault="009D38D8" w:rsidP="009D38D8">
      <w:pPr>
        <w:pStyle w:val="BrdtextA"/>
        <w:rPr>
          <w:rStyle w:val="Ingen"/>
          <w:rFonts w:asciiTheme="minorHAnsi" w:hAnsiTheme="minorHAnsi" w:cstheme="minorHAnsi"/>
          <w:sz w:val="24"/>
          <w:szCs w:val="24"/>
        </w:rPr>
      </w:pPr>
    </w:p>
    <w:p w:rsidR="009D38D8" w:rsidRPr="009D38D8" w:rsidRDefault="009D38D8" w:rsidP="009D38D8">
      <w:pPr>
        <w:pStyle w:val="BrdtextA"/>
        <w:rPr>
          <w:rFonts w:asciiTheme="minorHAnsi" w:hAnsiTheme="minorHAnsi" w:cstheme="minorHAnsi"/>
          <w:sz w:val="24"/>
          <w:szCs w:val="24"/>
        </w:rPr>
      </w:pPr>
    </w:p>
    <w:p w:rsidR="009D38D8" w:rsidRPr="009D38D8" w:rsidRDefault="009D38D8" w:rsidP="009D38D8">
      <w:pPr>
        <w:rPr>
          <w:rFonts w:cstheme="minorHAnsi"/>
        </w:rPr>
      </w:pPr>
    </w:p>
    <w:p w:rsidR="00253B7E" w:rsidRPr="009D38D8" w:rsidRDefault="00253B7E">
      <w:pPr>
        <w:rPr>
          <w:rFonts w:cstheme="minorHAnsi"/>
        </w:rPr>
      </w:pPr>
    </w:p>
    <w:sectPr w:rsidR="00253B7E" w:rsidRPr="009D38D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D8"/>
    <w:rsid w:val="00253B7E"/>
    <w:rsid w:val="003B0814"/>
    <w:rsid w:val="003C52F6"/>
    <w:rsid w:val="006F726C"/>
    <w:rsid w:val="009D38D8"/>
    <w:rsid w:val="009D4013"/>
    <w:rsid w:val="00F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0D54"/>
  <w15:chartTrackingRefBased/>
  <w15:docId w15:val="{F7456C8E-21A9-4096-A925-711BC40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gen">
    <w:name w:val="Ingen"/>
    <w:qFormat/>
    <w:rsid w:val="009D38D8"/>
    <w:rPr>
      <w:lang w:val="fr-FR"/>
    </w:rPr>
  </w:style>
  <w:style w:type="paragraph" w:customStyle="1" w:styleId="BrdtextA">
    <w:name w:val="Brödtext A"/>
    <w:qFormat/>
    <w:rsid w:val="009D38D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fr-FR" w:eastAsia="zh-CN" w:bidi="hi-IN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bumpedfont15">
    <w:name w:val="bumpedfont15"/>
    <w:basedOn w:val="Standardstycketeckensnitt"/>
    <w:rsid w:val="009D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83E988C3</Template>
  <TotalTime>70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Lindheimer</dc:creator>
  <cp:keywords/>
  <dc:description/>
  <cp:lastModifiedBy>Caroline Lindheimer</cp:lastModifiedBy>
  <cp:revision>4</cp:revision>
  <dcterms:created xsi:type="dcterms:W3CDTF">2019-09-11T08:17:00Z</dcterms:created>
  <dcterms:modified xsi:type="dcterms:W3CDTF">2019-09-11T09:40:00Z</dcterms:modified>
</cp:coreProperties>
</file>